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37DE" w14:textId="7C774C7A" w:rsidR="002121A4" w:rsidRPr="00280300" w:rsidRDefault="002121A4" w:rsidP="002121A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DR. OMONA ALFONSE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DEGOZONE</w:t>
      </w:r>
      <w:r w:rsidRPr="002121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280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Masaka Regional Referral Hospital</w:t>
      </w:r>
      <w:r w:rsidRPr="00280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Email: omonadego@live.com | Phone: 0782937255, 0753937255</w:t>
      </w:r>
      <w:r w:rsidRPr="00280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</w:r>
      <w:r w:rsidR="007675D4" w:rsidRPr="00280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UMDPC </w:t>
      </w:r>
      <w:r w:rsidRPr="00280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Reg No. I3832: License number </w:t>
      </w:r>
      <w:r w:rsidR="004F170B" w:rsidRPr="00874C50">
        <w:rPr>
          <w:rFonts w:ascii="Times New Roman" w:hAnsi="Times New Roman" w:cs="Times New Roman"/>
          <w:b/>
          <w:bCs/>
          <w:kern w:val="0"/>
          <w:sz w:val="28"/>
          <w:szCs w:val="28"/>
        </w:rPr>
        <w:t>2026675864</w:t>
      </w:r>
      <w:r w:rsidRPr="00280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Date of Birth: Dec 5, 1982</w:t>
      </w:r>
      <w:r w:rsidRPr="0028030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Nationality: Ugandan</w:t>
      </w:r>
    </w:p>
    <w:p w14:paraId="2AEC12AC" w14:textId="77777777" w:rsidR="002121A4" w:rsidRPr="002121A4" w:rsidRDefault="00000000" w:rsidP="002121A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pict w14:anchorId="22AEF881">
          <v:rect id="_x0000_i1025" style="width:0;height:1.5pt" o:hralign="center" o:hrstd="t" o:hr="t" fillcolor="#a0a0a0" stroked="f"/>
        </w:pict>
      </w:r>
    </w:p>
    <w:p w14:paraId="3D950DDA" w14:textId="77777777" w:rsidR="002121A4" w:rsidRPr="002121A4" w:rsidRDefault="002121A4" w:rsidP="002121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PROFESSIONAL SUMMARY</w:t>
      </w:r>
    </w:p>
    <w:p w14:paraId="27BF9AF3" w14:textId="40F834B1" w:rsidR="00BF2A6C" w:rsidRPr="00BF2A6C" w:rsidRDefault="00BF2A6C" w:rsidP="00BF2A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2A6C">
        <w:rPr>
          <w:rFonts w:ascii="Times New Roman" w:eastAsia="Times New Roman" w:hAnsi="Times New Roman" w:cs="Times New Roman"/>
          <w:kern w:val="0"/>
          <w14:ligatures w14:val="none"/>
        </w:rPr>
        <w:t xml:space="preserve">I am a </w:t>
      </w:r>
      <w:r w:rsidR="000C1D19">
        <w:rPr>
          <w:rFonts w:ascii="Times New Roman" w:eastAsia="Times New Roman" w:hAnsi="Times New Roman" w:cs="Times New Roman"/>
          <w:kern w:val="0"/>
          <w14:ligatures w14:val="none"/>
        </w:rPr>
        <w:t xml:space="preserve">consultant </w:t>
      </w:r>
      <w:r w:rsidRPr="00BF2A6C">
        <w:rPr>
          <w:rFonts w:ascii="Times New Roman" w:eastAsia="Times New Roman" w:hAnsi="Times New Roman" w:cs="Times New Roman"/>
          <w:kern w:val="0"/>
          <w14:ligatures w14:val="none"/>
        </w:rPr>
        <w:t xml:space="preserve">General Surgeon with </w:t>
      </w:r>
      <w:r w:rsidR="00A35A46">
        <w:rPr>
          <w:rFonts w:ascii="Times New Roman" w:eastAsia="Times New Roman" w:hAnsi="Times New Roman" w:cs="Times New Roman"/>
          <w:kern w:val="0"/>
          <w14:ligatures w14:val="none"/>
        </w:rPr>
        <w:t xml:space="preserve">more than </w:t>
      </w:r>
      <w:r w:rsidRPr="00BF2A6C">
        <w:rPr>
          <w:rFonts w:ascii="Times New Roman" w:eastAsia="Times New Roman" w:hAnsi="Times New Roman" w:cs="Times New Roman"/>
          <w:kern w:val="0"/>
          <w14:ligatures w14:val="none"/>
        </w:rPr>
        <w:t xml:space="preserve">a decade of progressive clinical and leadership experience across Uganda and international health missions. I currently serve as Head of </w:t>
      </w:r>
      <w:r w:rsidR="000C1D19">
        <w:rPr>
          <w:rFonts w:ascii="Times New Roman" w:eastAsia="Times New Roman" w:hAnsi="Times New Roman" w:cs="Times New Roman"/>
          <w:kern w:val="0"/>
          <w14:ligatures w14:val="none"/>
        </w:rPr>
        <w:t>Surgery and</w:t>
      </w:r>
      <w:r w:rsidRPr="00BF2A6C">
        <w:rPr>
          <w:rFonts w:ascii="Times New Roman" w:eastAsia="Times New Roman" w:hAnsi="Times New Roman" w:cs="Times New Roman"/>
          <w:kern w:val="0"/>
          <w14:ligatures w14:val="none"/>
        </w:rPr>
        <w:t xml:space="preserve"> Emergency Department at Masaka Regional Referral Hospital, where I lead a multidisciplinary team in delivering high-impact emergency</w:t>
      </w:r>
      <w:r w:rsidR="000C1D19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BF2A6C">
        <w:rPr>
          <w:rFonts w:ascii="Times New Roman" w:eastAsia="Times New Roman" w:hAnsi="Times New Roman" w:cs="Times New Roman"/>
          <w:kern w:val="0"/>
          <w14:ligatures w14:val="none"/>
        </w:rPr>
        <w:t xml:space="preserve"> surgical care. My background spans trauma surgery, cancer surgery, and disaster response, with a strong commitment to system strengthening and innovation.</w:t>
      </w:r>
    </w:p>
    <w:p w14:paraId="7CA81BBD" w14:textId="1B42A1BA" w:rsidR="00BF2A6C" w:rsidRPr="00BF2A6C" w:rsidRDefault="00BF2A6C" w:rsidP="00BF2A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2A6C">
        <w:rPr>
          <w:rFonts w:ascii="Times New Roman" w:eastAsia="Times New Roman" w:hAnsi="Times New Roman" w:cs="Times New Roman"/>
          <w:kern w:val="0"/>
          <w14:ligatures w14:val="none"/>
        </w:rPr>
        <w:t xml:space="preserve">I am the lead developer of the Uganda Trauma Assessment and Treatment Algorithm (TUTATA), a protocol that has improved trauma outcomes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 Masaka </w:t>
      </w:r>
      <w:r w:rsidR="00B02343">
        <w:rPr>
          <w:rFonts w:ascii="Times New Roman" w:eastAsia="Times New Roman" w:hAnsi="Times New Roman" w:cs="Times New Roman"/>
          <w:kern w:val="0"/>
          <w14:ligatures w14:val="none"/>
        </w:rPr>
        <w:t xml:space="preserve">Regional Referral </w:t>
      </w:r>
      <w:r>
        <w:rPr>
          <w:rFonts w:ascii="Times New Roman" w:eastAsia="Times New Roman" w:hAnsi="Times New Roman" w:cs="Times New Roman"/>
          <w:kern w:val="0"/>
          <w14:ligatures w14:val="none"/>
        </w:rPr>
        <w:t>Hospital and has been adopted as a national trauma training protocol</w:t>
      </w:r>
      <w:r w:rsidRPr="00BF2A6C">
        <w:rPr>
          <w:rFonts w:ascii="Times New Roman" w:eastAsia="Times New Roman" w:hAnsi="Times New Roman" w:cs="Times New Roman"/>
          <w:kern w:val="0"/>
          <w14:ligatures w14:val="none"/>
        </w:rPr>
        <w:t xml:space="preserve">. My leadership extends to key roles in hospital governance—including chairing the Infection Prevention and Control Committee, the Equipment Committee, and the </w:t>
      </w:r>
      <w:r w:rsidR="00B02343">
        <w:rPr>
          <w:rFonts w:ascii="Times New Roman" w:eastAsia="Times New Roman" w:hAnsi="Times New Roman" w:cs="Times New Roman"/>
          <w:kern w:val="0"/>
          <w14:ligatures w14:val="none"/>
        </w:rPr>
        <w:t xml:space="preserve">Korea Foundation </w:t>
      </w:r>
      <w:proofErr w:type="gramStart"/>
      <w:r w:rsidR="00CD02A8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 w:rsidR="00CD02A8">
        <w:rPr>
          <w:rFonts w:ascii="Times New Roman" w:eastAsia="Times New Roman" w:hAnsi="Times New Roman" w:cs="Times New Roman"/>
          <w:kern w:val="0"/>
          <w14:ligatures w14:val="none"/>
        </w:rPr>
        <w:t xml:space="preserve"> International Health Care </w:t>
      </w:r>
      <w:r w:rsidR="00B02343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BF2A6C">
        <w:rPr>
          <w:rFonts w:ascii="Times New Roman" w:eastAsia="Times New Roman" w:hAnsi="Times New Roman" w:cs="Times New Roman"/>
          <w:kern w:val="0"/>
          <w14:ligatures w14:val="none"/>
        </w:rPr>
        <w:t>KOFIH</w:t>
      </w:r>
      <w:r w:rsidR="00B02343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BF2A6C">
        <w:rPr>
          <w:rFonts w:ascii="Times New Roman" w:eastAsia="Times New Roman" w:hAnsi="Times New Roman" w:cs="Times New Roman"/>
          <w:kern w:val="0"/>
          <w14:ligatures w14:val="none"/>
        </w:rPr>
        <w:t xml:space="preserve"> Steering Committee. I have also represented Uganda’s emergency care progress on international platforms such as the Korea-Africa Summit.</w:t>
      </w:r>
    </w:p>
    <w:p w14:paraId="0A865787" w14:textId="6FB6B50E" w:rsidR="002121A4" w:rsidRDefault="00BF2A6C" w:rsidP="00BF2A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2A6C">
        <w:rPr>
          <w:rFonts w:ascii="Times New Roman" w:eastAsia="Times New Roman" w:hAnsi="Times New Roman" w:cs="Times New Roman"/>
          <w:kern w:val="0"/>
          <w14:ligatures w14:val="none"/>
        </w:rPr>
        <w:t>Academically, I hold a Master of Medicine in General Surgery and a Professional Diploma in Tropical Medicine and Hygiene. I am a graduate of the EMS Global Fellowship at Yonsei University and have advanced certifications in trauma care and research ethics. I value mentorship, systems-based thinking, and collaborative leadership to drive sustainable improvements in patient outcomes.</w:t>
      </w:r>
    </w:p>
    <w:p w14:paraId="7F4CB0B8" w14:textId="4B3652A2" w:rsidR="002121A4" w:rsidRPr="002121A4" w:rsidRDefault="002121A4" w:rsidP="002121A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DEACD7" w14:textId="77777777" w:rsidR="00BF2A6C" w:rsidRDefault="00BF2A6C" w:rsidP="002121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3C2472DD" w14:textId="24F26A24" w:rsidR="002121A4" w:rsidRPr="002121A4" w:rsidRDefault="002121A4" w:rsidP="002121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2. EDUCATION</w:t>
      </w:r>
    </w:p>
    <w:p w14:paraId="5D57510A" w14:textId="77777777" w:rsidR="002121A4" w:rsidRPr="002121A4" w:rsidRDefault="002121A4" w:rsidP="002121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Master of Medicine in General Surgery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– Makerere University, Uganda (2014 – 2017)</w:t>
      </w:r>
    </w:p>
    <w:p w14:paraId="79CCD4C8" w14:textId="77777777" w:rsidR="002121A4" w:rsidRPr="002121A4" w:rsidRDefault="002121A4" w:rsidP="002121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 of Medicine and Bachelor of Surgery (MBChB)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– Makerere University, Uganda (2005 – 2010)</w:t>
      </w:r>
    </w:p>
    <w:p w14:paraId="420BE8EE" w14:textId="77777777" w:rsidR="002121A4" w:rsidRPr="002121A4" w:rsidRDefault="002121A4" w:rsidP="002121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Diploma in Tropical Medicine and Hygiene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– London School of Hygiene and Tropical Medicine, UK (2017)</w:t>
      </w:r>
    </w:p>
    <w:p w14:paraId="5DF3B811" w14:textId="77777777" w:rsidR="002121A4" w:rsidRPr="002121A4" w:rsidRDefault="002121A4" w:rsidP="002121A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EMS Fellowship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– Yonsei University, South Korea (2022 – 2023)</w:t>
      </w:r>
    </w:p>
    <w:p w14:paraId="69E95A8F" w14:textId="77777777" w:rsidR="002121A4" w:rsidRPr="002121A4" w:rsidRDefault="00000000" w:rsidP="002121A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264864">
          <v:rect id="_x0000_i1027" style="width:0;height:1.5pt" o:hralign="center" o:hrstd="t" o:hr="t" fillcolor="#a0a0a0" stroked="f"/>
        </w:pict>
      </w:r>
    </w:p>
    <w:p w14:paraId="24F80595" w14:textId="51C92D17" w:rsidR="002121A4" w:rsidRPr="002121A4" w:rsidRDefault="002121A4" w:rsidP="002121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PROFESSIONAL EXPERIENCE</w:t>
      </w:r>
    </w:p>
    <w:p w14:paraId="59FAE557" w14:textId="5561A987" w:rsidR="002121A4" w:rsidRPr="002121A4" w:rsidRDefault="002121A4" w:rsidP="002121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Head of </w:t>
      </w:r>
      <w:r w:rsidR="002D73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Surgery and </w:t>
      </w: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Department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22A08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Consultant Surgeon </w:t>
      </w:r>
      <w:r w:rsidRPr="002121A4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Masaka Regional Referral Hospital, Uganda</w:t>
      </w: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 </w:t>
      </w:r>
      <w:r w:rsidR="00B367D6" w:rsidRPr="00B367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3B6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 Present</w:t>
      </w:r>
    </w:p>
    <w:p w14:paraId="1AC12F2C" w14:textId="77777777" w:rsidR="00461A15" w:rsidRDefault="00000854" w:rsidP="002121A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Lead the provision of quality surgical services in the Masaka region</w:t>
      </w:r>
    </w:p>
    <w:p w14:paraId="003B6F79" w14:textId="77777777" w:rsidR="00461A15" w:rsidRPr="00B367D6" w:rsidRDefault="00461A15" w:rsidP="00461A1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367D6">
        <w:rPr>
          <w:rFonts w:ascii="Times New Roman" w:eastAsia="Times New Roman" w:hAnsi="Times New Roman" w:cs="Times New Roman"/>
          <w:kern w:val="0"/>
          <w14:ligatures w14:val="none"/>
        </w:rPr>
        <w:t>Lead general surgical services including outpatient surgical clinics, elective and emergency operations, and inpatient surgical care.</w:t>
      </w:r>
    </w:p>
    <w:p w14:paraId="03302930" w14:textId="77777777" w:rsidR="00461A15" w:rsidRPr="00B367D6" w:rsidRDefault="00461A15" w:rsidP="00461A15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367D6">
        <w:rPr>
          <w:rFonts w:ascii="Times New Roman" w:eastAsia="Times New Roman" w:hAnsi="Times New Roman" w:cs="Times New Roman"/>
          <w:kern w:val="0"/>
          <w14:ligatures w14:val="none"/>
        </w:rPr>
        <w:t>Perform a wide range of procedures, including trauma, cancer, and abdominal surgeries.</w:t>
      </w:r>
    </w:p>
    <w:p w14:paraId="49DBAB8F" w14:textId="136BA884" w:rsidR="00000854" w:rsidRDefault="00461A15" w:rsidP="002121A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Supervis</w:t>
      </w:r>
      <w:r w:rsidR="003B6802">
        <w:rPr>
          <w:rFonts w:ascii="Times New Roman" w:eastAsia="Times New Roman" w:hAnsi="Times New Roman" w:cs="Times New Roman"/>
          <w:kern w:val="0"/>
          <w14:ligatures w14:val="none"/>
        </w:rPr>
        <w:t>ion</w:t>
      </w:r>
      <w:r>
        <w:rPr>
          <w:rFonts w:ascii="Times New Roman" w:eastAsia="Times New Roman" w:hAnsi="Times New Roman" w:cs="Times New Roman"/>
          <w:kern w:val="0"/>
          <w14:ligatures w14:val="none"/>
        </w:rPr>
        <w:t>, mentor</w:t>
      </w:r>
      <w:r w:rsidR="003B6802">
        <w:rPr>
          <w:rFonts w:ascii="Times New Roman" w:eastAsia="Times New Roman" w:hAnsi="Times New Roman" w:cs="Times New Roman"/>
          <w:kern w:val="0"/>
          <w14:ligatures w14:val="none"/>
        </w:rPr>
        <w:t>ship and training Associate Consultants, Medical Officers, Intern doctors and medical students in the hospital and the Masaka health region</w:t>
      </w:r>
      <w:proofErr w:type="gramStart"/>
      <w:r w:rsidR="003B6802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008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End"/>
    </w:p>
    <w:p w14:paraId="093D2E00" w14:textId="5CE7F62B" w:rsidR="002121A4" w:rsidRPr="002121A4" w:rsidRDefault="002121A4" w:rsidP="002121A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Oversaw all emergency </w:t>
      </w:r>
      <w:r w:rsidR="00B367D6">
        <w:rPr>
          <w:rFonts w:ascii="Times New Roman" w:eastAsia="Times New Roman" w:hAnsi="Times New Roman" w:cs="Times New Roman"/>
          <w:kern w:val="0"/>
          <w14:ligatures w14:val="none"/>
        </w:rPr>
        <w:t xml:space="preserve">medical, 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surgical and trauma services, leading a multidisciplinary team.</w:t>
      </w:r>
    </w:p>
    <w:p w14:paraId="0B1A5EFD" w14:textId="77777777" w:rsidR="002121A4" w:rsidRPr="002121A4" w:rsidRDefault="002121A4" w:rsidP="002121A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Developed the Uganda Trauma Assessment and Treatment Algorithm (TUTATA), now used for national training.</w:t>
      </w:r>
    </w:p>
    <w:p w14:paraId="0DBAD11A" w14:textId="38DC96D3" w:rsidR="002121A4" w:rsidRDefault="002121A4" w:rsidP="002121A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Led EMS system strengthening project in collaboration with KOFIH and Ministry of Health.</w:t>
      </w:r>
    </w:p>
    <w:p w14:paraId="58C6C2CD" w14:textId="77777777" w:rsidR="003B6802" w:rsidRDefault="003B6802" w:rsidP="003B680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3A723D" w14:textId="77777777" w:rsidR="003B6802" w:rsidRDefault="003B6802" w:rsidP="003B680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4DCD67" w14:textId="77777777" w:rsidR="003B6802" w:rsidRDefault="003B6802" w:rsidP="003B680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59F20C" w14:textId="20FC92D2" w:rsidR="00B367D6" w:rsidRPr="00B367D6" w:rsidRDefault="003B6802" w:rsidP="00B367D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Associate Consultant –</w:t>
      </w:r>
      <w:r w:rsidR="00B367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367D6" w:rsidRPr="00B367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Surge</w:t>
      </w:r>
      <w:r w:rsidR="00B367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ry</w:t>
      </w:r>
      <w:r w:rsidR="00B367D6" w:rsidRPr="00B367D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367D6" w:rsidRPr="00B367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Masaka Regional Referral Hospital, Uganda</w:t>
      </w:r>
      <w:r w:rsidR="00B367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67D6" w:rsidRPr="00B367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B367D6" w:rsidRPr="00B367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</w:p>
    <w:p w14:paraId="40A7821D" w14:textId="77777777" w:rsidR="00B367D6" w:rsidRPr="00B367D6" w:rsidRDefault="00B367D6" w:rsidP="00B367D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367D6">
        <w:rPr>
          <w:rFonts w:ascii="Times New Roman" w:eastAsia="Times New Roman" w:hAnsi="Times New Roman" w:cs="Times New Roman"/>
          <w:kern w:val="0"/>
          <w14:ligatures w14:val="none"/>
        </w:rPr>
        <w:t>Lead general surgical services including outpatient surgical clinics, elective and emergency operations, and inpatient surgical care.</w:t>
      </w:r>
    </w:p>
    <w:p w14:paraId="75375E82" w14:textId="77777777" w:rsidR="00B367D6" w:rsidRPr="00B367D6" w:rsidRDefault="00B367D6" w:rsidP="00B367D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367D6">
        <w:rPr>
          <w:rFonts w:ascii="Times New Roman" w:eastAsia="Times New Roman" w:hAnsi="Times New Roman" w:cs="Times New Roman"/>
          <w:kern w:val="0"/>
          <w14:ligatures w14:val="none"/>
        </w:rPr>
        <w:t>Perform a wide range of procedures, including trauma, cancer, and abdominal surgeries.</w:t>
      </w:r>
    </w:p>
    <w:p w14:paraId="6831A878" w14:textId="77777777" w:rsidR="00B367D6" w:rsidRPr="00B367D6" w:rsidRDefault="00B367D6" w:rsidP="00B367D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367D6">
        <w:rPr>
          <w:rFonts w:ascii="Times New Roman" w:eastAsia="Times New Roman" w:hAnsi="Times New Roman" w:cs="Times New Roman"/>
          <w:kern w:val="0"/>
          <w14:ligatures w14:val="none"/>
        </w:rPr>
        <w:t>Supervise and mentor junior doctors, interns, and medical students.</w:t>
      </w:r>
    </w:p>
    <w:p w14:paraId="5418FE8D" w14:textId="77777777" w:rsidR="00B367D6" w:rsidRPr="00B367D6" w:rsidRDefault="00B367D6" w:rsidP="00B367D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367D6">
        <w:rPr>
          <w:rFonts w:ascii="Times New Roman" w:eastAsia="Times New Roman" w:hAnsi="Times New Roman" w:cs="Times New Roman"/>
          <w:kern w:val="0"/>
          <w14:ligatures w14:val="none"/>
        </w:rPr>
        <w:t>Conduct support supervision and mentorship visits to lower health facilities in the Masaka Health Region, strengthening surgical capacity and referral linkages.</w:t>
      </w:r>
    </w:p>
    <w:p w14:paraId="558F8AAE" w14:textId="2AB8E352" w:rsidR="00B367D6" w:rsidRPr="002121A4" w:rsidRDefault="00B367D6" w:rsidP="00B367D6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367D6">
        <w:rPr>
          <w:rFonts w:ascii="Times New Roman" w:eastAsia="Times New Roman" w:hAnsi="Times New Roman" w:cs="Times New Roman"/>
          <w:kern w:val="0"/>
          <w14:ligatures w14:val="none"/>
        </w:rPr>
        <w:t>Actively involved in clinical audits, quality improvement, and strengthening emergency surgical systems.</w:t>
      </w:r>
    </w:p>
    <w:p w14:paraId="52F486F8" w14:textId="50E3ABF4" w:rsidR="002121A4" w:rsidRPr="002121A4" w:rsidRDefault="002121A4" w:rsidP="002121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Surgeon &amp; Project Manager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Cueibet Hospital, South Sudan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B367D6">
        <w:rPr>
          <w:rFonts w:ascii="Times New Roman" w:eastAsia="Times New Roman" w:hAnsi="Times New Roman" w:cs="Times New Roman"/>
          <w:kern w:val="0"/>
          <w14:ligatures w14:val="none"/>
        </w:rPr>
        <w:t>2018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B367D6">
        <w:rPr>
          <w:rFonts w:ascii="Times New Roman" w:eastAsia="Times New Roman" w:hAnsi="Times New Roman" w:cs="Times New Roman"/>
          <w:kern w:val="0"/>
          <w14:ligatures w14:val="none"/>
        </w:rPr>
        <w:t>2019</w:t>
      </w:r>
    </w:p>
    <w:p w14:paraId="09EABE99" w14:textId="77777777" w:rsidR="002121A4" w:rsidRPr="002121A4" w:rsidRDefault="002121A4" w:rsidP="002121A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Managed hospital surgical services and coordinated humanitarian health projects.</w:t>
      </w:r>
    </w:p>
    <w:p w14:paraId="0D9EB9A5" w14:textId="77777777" w:rsidR="002121A4" w:rsidRPr="002121A4" w:rsidRDefault="002121A4" w:rsidP="002121A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Provided surgical care in a resource-limited setting, including emergency and elective surgeries.</w:t>
      </w:r>
    </w:p>
    <w:p w14:paraId="1D449C0D" w14:textId="77777777" w:rsidR="002121A4" w:rsidRPr="002121A4" w:rsidRDefault="002121A4" w:rsidP="002121A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Supervised local health teams and supported facility management.</w:t>
      </w:r>
    </w:p>
    <w:p w14:paraId="6C235F89" w14:textId="00C4191E" w:rsidR="002121A4" w:rsidRPr="002121A4" w:rsidRDefault="002121A4" w:rsidP="002121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Surgeon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St. Joseph’s Hospital, Kitgum, Uganda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B367D6">
        <w:rPr>
          <w:rFonts w:ascii="Times New Roman" w:eastAsia="Times New Roman" w:hAnsi="Times New Roman" w:cs="Times New Roman"/>
          <w:kern w:val="0"/>
          <w14:ligatures w14:val="none"/>
        </w:rPr>
        <w:t>2017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B367D6">
        <w:rPr>
          <w:rFonts w:ascii="Times New Roman" w:eastAsia="Times New Roman" w:hAnsi="Times New Roman" w:cs="Times New Roman"/>
          <w:kern w:val="0"/>
          <w14:ligatures w14:val="none"/>
        </w:rPr>
        <w:t>2018</w:t>
      </w:r>
    </w:p>
    <w:p w14:paraId="2414E92E" w14:textId="77777777" w:rsidR="002121A4" w:rsidRPr="002121A4" w:rsidRDefault="002121A4" w:rsidP="002121A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Provided general surgical services, including elective and emergency procedures.</w:t>
      </w:r>
    </w:p>
    <w:p w14:paraId="51425E74" w14:textId="77777777" w:rsidR="002121A4" w:rsidRPr="002121A4" w:rsidRDefault="002121A4" w:rsidP="002121A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Supported surgical training for junior doctors and interns.</w:t>
      </w:r>
    </w:p>
    <w:p w14:paraId="7A2E72AF" w14:textId="0712C28A" w:rsidR="002121A4" w:rsidRPr="002121A4" w:rsidRDefault="002121A4" w:rsidP="002121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Officer – UN Peacekeeping Operations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Guinea Bissau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B367D6">
        <w:rPr>
          <w:rFonts w:ascii="Times New Roman" w:eastAsia="Times New Roman" w:hAnsi="Times New Roman" w:cs="Times New Roman"/>
          <w:kern w:val="0"/>
          <w14:ligatures w14:val="none"/>
        </w:rPr>
        <w:t>2019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B367D6">
        <w:rPr>
          <w:rFonts w:ascii="Times New Roman" w:eastAsia="Times New Roman" w:hAnsi="Times New Roman" w:cs="Times New Roman"/>
          <w:kern w:val="0"/>
          <w14:ligatures w14:val="none"/>
        </w:rPr>
        <w:t>2020</w:t>
      </w:r>
    </w:p>
    <w:p w14:paraId="62F2AF04" w14:textId="77777777" w:rsidR="002121A4" w:rsidRPr="002121A4" w:rsidRDefault="002121A4" w:rsidP="002121A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Delivered surgical and medical care as part of United Nations missions.</w:t>
      </w:r>
    </w:p>
    <w:p w14:paraId="133107A5" w14:textId="77777777" w:rsidR="002121A4" w:rsidRDefault="002121A4" w:rsidP="002121A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Worked in a multinational team providing emergency health services to peacekeepers and civilians.</w:t>
      </w:r>
    </w:p>
    <w:p w14:paraId="0CEA0084" w14:textId="709E1D79" w:rsidR="00B367D6" w:rsidRPr="002121A4" w:rsidRDefault="00B367D6" w:rsidP="002121A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Operationalize the occupational safety and health of the 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>UN staff in Guinea Bissau</w:t>
      </w:r>
    </w:p>
    <w:p w14:paraId="5AFEFA97" w14:textId="5EEDBFB2" w:rsidR="002121A4" w:rsidRPr="002121A4" w:rsidRDefault="002121A4" w:rsidP="002121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Senior Medical Officer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Mulago National Referral Hospital – Private Patient Services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>2014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>2016</w:t>
      </w:r>
    </w:p>
    <w:p w14:paraId="02E04ECC" w14:textId="77777777" w:rsidR="002121A4" w:rsidRPr="002121A4" w:rsidRDefault="002121A4" w:rsidP="002121A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Performed minor and major surgical procedures; assisted in specialized surgeries.</w:t>
      </w:r>
    </w:p>
    <w:p w14:paraId="723B96B6" w14:textId="77777777" w:rsidR="002121A4" w:rsidRPr="002121A4" w:rsidRDefault="002121A4" w:rsidP="002121A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Coordinated patient management for VIP and private clientele.</w:t>
      </w:r>
    </w:p>
    <w:p w14:paraId="7311C392" w14:textId="1E85B9FD" w:rsidR="002121A4" w:rsidRPr="002121A4" w:rsidRDefault="002121A4" w:rsidP="002121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Officer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Mulago National Referral Hospital – Private Patient Services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>2012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>2014</w:t>
      </w:r>
    </w:p>
    <w:p w14:paraId="0B88A7C3" w14:textId="77777777" w:rsidR="002121A4" w:rsidRPr="002121A4" w:rsidRDefault="002121A4" w:rsidP="002121A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Provided general medical and pre-operative care in collaboration with senior consultants.</w:t>
      </w:r>
    </w:p>
    <w:p w14:paraId="149890BA" w14:textId="7826DAC3" w:rsidR="002121A4" w:rsidRPr="002121A4" w:rsidRDefault="002121A4" w:rsidP="002121A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Rotated through surgical units including general, </w:t>
      </w:r>
      <w:r w:rsidR="00A41B5B" w:rsidRPr="002121A4">
        <w:rPr>
          <w:rFonts w:ascii="Times New Roman" w:eastAsia="Times New Roman" w:hAnsi="Times New Roman" w:cs="Times New Roman"/>
          <w:kern w:val="0"/>
          <w14:ligatures w14:val="none"/>
        </w:rPr>
        <w:t>orthopaedic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, and urology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 xml:space="preserve"> among others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F4DB7B" w14:textId="04E0AF05" w:rsidR="002121A4" w:rsidRPr="002121A4" w:rsidRDefault="002121A4" w:rsidP="002121A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Officer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Rubaga Hospital, Uganda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>2011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>2012</w:t>
      </w:r>
    </w:p>
    <w:p w14:paraId="3B94C218" w14:textId="77777777" w:rsidR="002121A4" w:rsidRPr="002121A4" w:rsidRDefault="002121A4" w:rsidP="002121A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Managed outpatient and inpatient medical and surgical cases.</w:t>
      </w:r>
    </w:p>
    <w:p w14:paraId="54E6E656" w14:textId="77777777" w:rsidR="002121A4" w:rsidRPr="002121A4" w:rsidRDefault="002121A4" w:rsidP="002121A4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Participated in surgical camps and emergency operations.</w:t>
      </w:r>
    </w:p>
    <w:p w14:paraId="65B1CC5E" w14:textId="4A68BBBA" w:rsidR="002121A4" w:rsidRPr="002121A4" w:rsidRDefault="00000000" w:rsidP="002121A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F84FFE">
          <v:rect id="_x0000_i1028" style="width:0;height:1.5pt" o:hralign="center" o:hrstd="t" o:hr="t" fillcolor="#a0a0a0" stroked="f"/>
        </w:pict>
      </w:r>
    </w:p>
    <w:p w14:paraId="66F1AF50" w14:textId="55397F60" w:rsidR="00AA0A1F" w:rsidRPr="00AA0A1F" w:rsidRDefault="00AA0A1F" w:rsidP="004C1964">
      <w:pPr>
        <w:pStyle w:val="NormalWeb"/>
        <w:spacing w:line="360" w:lineRule="auto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4. </w:t>
      </w:r>
      <w:r w:rsidRPr="00AA0A1F">
        <w:rPr>
          <w:b/>
          <w:bCs/>
          <w:sz w:val="27"/>
          <w:szCs w:val="27"/>
        </w:rPr>
        <w:t>Teaching and Mentorship</w:t>
      </w:r>
    </w:p>
    <w:p w14:paraId="60DF80C1" w14:textId="77777777" w:rsidR="00AA0A1F" w:rsidRPr="00AA0A1F" w:rsidRDefault="00AA0A1F" w:rsidP="004C196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Adjunct Lecturer</w:t>
      </w: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, Faculty of Health Sciences</w:t>
      </w:r>
      <w:r w:rsidRPr="00AA0A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A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EQUSAT University, Uganda</w:t>
      </w:r>
    </w:p>
    <w:p w14:paraId="795B4D24" w14:textId="77777777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Teach undergraduate medical and health sciences students in surgical theory and clinical practice.</w:t>
      </w:r>
    </w:p>
    <w:p w14:paraId="3EAB66E6" w14:textId="77777777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t xml:space="preserve">Supervise final-year students and interns during ward rotations, </w:t>
      </w:r>
      <w:proofErr w:type="spellStart"/>
      <w:r w:rsidRPr="00AA0A1F">
        <w:rPr>
          <w:rFonts w:ascii="Times New Roman" w:eastAsia="Times New Roman" w:hAnsi="Times New Roman" w:cs="Times New Roman"/>
          <w:kern w:val="0"/>
          <w14:ligatures w14:val="none"/>
        </w:rPr>
        <w:t>OSCEs</w:t>
      </w:r>
      <w:proofErr w:type="spellEnd"/>
      <w:r w:rsidRPr="00AA0A1F">
        <w:rPr>
          <w:rFonts w:ascii="Times New Roman" w:eastAsia="Times New Roman" w:hAnsi="Times New Roman" w:cs="Times New Roman"/>
          <w:kern w:val="0"/>
          <w14:ligatures w14:val="none"/>
        </w:rPr>
        <w:t>, and research projects.</w:t>
      </w:r>
    </w:p>
    <w:p w14:paraId="5097531B" w14:textId="77777777" w:rsidR="00AA0A1F" w:rsidRPr="00AA0A1F" w:rsidRDefault="00AA0A1F" w:rsidP="004C196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Tutor</w:t>
      </w: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, East African Diploma in Tropical Medicine and Hygiene (EADTMH)</w:t>
      </w:r>
      <w:r w:rsidRPr="00AA0A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A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London School of Hygiene and Tropical Medicine (LSHTM)</w:t>
      </w:r>
    </w:p>
    <w:p w14:paraId="585C0C92" w14:textId="77777777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Facilitate teaching modules in clinical tropical medicine and global surgery.</w:t>
      </w:r>
    </w:p>
    <w:p w14:paraId="5E5B2E1B" w14:textId="77777777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Mentor and assess students from diverse international backgrounds across East Africa.</w:t>
      </w:r>
    </w:p>
    <w:p w14:paraId="6B049F51" w14:textId="77777777" w:rsidR="00AA0A1F" w:rsidRPr="00AA0A1F" w:rsidRDefault="00AA0A1F" w:rsidP="004C196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Tutor</w:t>
      </w: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, DTM&amp;H Program</w:t>
      </w:r>
      <w:r w:rsidRPr="00AA0A1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0A1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Nagasaki University, Japan</w:t>
      </w:r>
    </w:p>
    <w:p w14:paraId="2B60DAA4" w14:textId="77777777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Delivered practical and bedside teaching sessions in tropical surgery and health systems in resource-limited settings.</w:t>
      </w:r>
    </w:p>
    <w:p w14:paraId="3DB094ED" w14:textId="77777777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Supported global health fellows and postgraduate trainees in applying clinical knowledge in field settings.</w:t>
      </w:r>
    </w:p>
    <w:p w14:paraId="3A4E2FA6" w14:textId="77777777" w:rsidR="00AA0A1F" w:rsidRPr="00AA0A1F" w:rsidRDefault="00AA0A1F" w:rsidP="004C196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Clinical Mentor and Supervisor</w:t>
      </w: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, Masaka Regional Referral Hospital</w:t>
      </w:r>
    </w:p>
    <w:p w14:paraId="6486CE31" w14:textId="77777777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Mentor junior doctors, medical interns, and students from local universities.</w:t>
      </w:r>
    </w:p>
    <w:p w14:paraId="22A1144E" w14:textId="77777777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Guide research, audit projects, and clinical decision-making within surgical and emergency medicine units.</w:t>
      </w:r>
    </w:p>
    <w:p w14:paraId="1894BA66" w14:textId="77777777" w:rsidR="00AA0A1F" w:rsidRPr="00AA0A1F" w:rsidRDefault="00AA0A1F" w:rsidP="004C196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Trainer</w:t>
      </w: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, Uganda Trauma Assessment and Treatment Algorithm (TUTATA)</w:t>
      </w:r>
    </w:p>
    <w:p w14:paraId="1CBF882A" w14:textId="408E827D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Led regional training sessions to scale up standardized trauma care practices.</w:t>
      </w:r>
    </w:p>
    <w:p w14:paraId="7AD77411" w14:textId="77777777" w:rsidR="00AA0A1F" w:rsidRPr="00AA0A1F" w:rsidRDefault="00AA0A1F" w:rsidP="004C1964">
      <w:pPr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A0A1F">
        <w:rPr>
          <w:rFonts w:ascii="Times New Roman" w:eastAsia="Times New Roman" w:hAnsi="Times New Roman" w:cs="Times New Roman"/>
          <w:kern w:val="0"/>
          <w14:ligatures w14:val="none"/>
        </w:rPr>
        <w:t>Developed and disseminated TUTATA tools across the health system, including for pre-hospital care providers.</w:t>
      </w:r>
    </w:p>
    <w:p w14:paraId="70FA2682" w14:textId="66523C5A" w:rsidR="002121A4" w:rsidRPr="002121A4" w:rsidRDefault="00651E5B" w:rsidP="002121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</w:t>
      </w:r>
      <w:r w:rsidR="002121A4" w:rsidRPr="002121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CONTINUING MEDICAL EDUCATION &amp; TRAININGS</w:t>
      </w:r>
    </w:p>
    <w:p w14:paraId="47A44CCD" w14:textId="77777777" w:rsidR="002121A4" w:rsidRPr="002121A4" w:rsidRDefault="002121A4" w:rsidP="002121A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Advanced Trauma Life Support (ATLS) – 2018</w:t>
      </w:r>
    </w:p>
    <w:p w14:paraId="05232CD1" w14:textId="77777777" w:rsidR="002121A4" w:rsidRPr="002121A4" w:rsidRDefault="002121A4" w:rsidP="002121A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Pre-Hospital Trauma Life Support (PHTLS) – 2019</w:t>
      </w:r>
    </w:p>
    <w:p w14:paraId="317B0752" w14:textId="200525C3" w:rsidR="002121A4" w:rsidRPr="002121A4" w:rsidRDefault="002121A4" w:rsidP="002121A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Good Clinical Practice – 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>2023</w:t>
      </w:r>
    </w:p>
    <w:p w14:paraId="57D4B3DF" w14:textId="1F088A9B" w:rsidR="002121A4" w:rsidRPr="002121A4" w:rsidRDefault="002121A4" w:rsidP="002121A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Human Subject Protection – </w:t>
      </w:r>
      <w:r w:rsidR="00A41B5B">
        <w:rPr>
          <w:rFonts w:ascii="Times New Roman" w:eastAsia="Times New Roman" w:hAnsi="Times New Roman" w:cs="Times New Roman"/>
          <w:kern w:val="0"/>
          <w14:ligatures w14:val="none"/>
        </w:rPr>
        <w:t>2023</w:t>
      </w:r>
    </w:p>
    <w:p w14:paraId="16055F1C" w14:textId="77777777" w:rsidR="002121A4" w:rsidRPr="002121A4" w:rsidRDefault="00000000" w:rsidP="002121A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218EE1">
          <v:rect id="_x0000_i1029" style="width:0;height:1.5pt" o:hralign="center" o:hrstd="t" o:hr="t" fillcolor="#a0a0a0" stroked="f"/>
        </w:pict>
      </w:r>
    </w:p>
    <w:p w14:paraId="671E7AA1" w14:textId="61B8FE68" w:rsidR="002121A4" w:rsidRPr="002121A4" w:rsidRDefault="00617B9C" w:rsidP="002121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="002121A4" w:rsidRPr="002121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PUBLICATIONS &amp; PRESENTATIONS</w:t>
      </w:r>
    </w:p>
    <w:p w14:paraId="17535AF1" w14:textId="52D93945" w:rsidR="002121A4" w:rsidRPr="00F5745E" w:rsidRDefault="002121A4" w:rsidP="00A41B5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Locally Developed Trauma Assessment and Treatment </w:t>
      </w:r>
      <w:r w:rsidR="00A41B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and training with local resources may contribute towards the reduction of</w:t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A41B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</w:t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reventable Trauma </w:t>
      </w:r>
      <w:r w:rsidR="00A41B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mortalities;</w:t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 Case of </w:t>
      </w:r>
      <w:r w:rsidR="00A41B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Uganda Trauma Assessment and Treatment Algorithm (</w:t>
      </w:r>
      <w:r w:rsidRPr="002121A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TUTATA</w:t>
      </w:r>
      <w:r w:rsidR="00A41B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  <w:r w:rsidR="00F574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F5745E" w:rsidRPr="00F5745E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14:ligatures w14:val="none"/>
        </w:rPr>
        <w:t>(https://africa-health.com/africa-health-journals/africa-health-july-2024-2-2-2-2-2-2-2-2-2-2-2-2-2-2-2-2-2/)</w:t>
      </w:r>
    </w:p>
    <w:p w14:paraId="73D48AF7" w14:textId="77777777" w:rsidR="002121A4" w:rsidRPr="002121A4" w:rsidRDefault="002121A4" w:rsidP="00A41B5B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Presented at the Korea-Africa Summit, Seoul – 2024</w:t>
      </w:r>
    </w:p>
    <w:p w14:paraId="3BE42782" w14:textId="2737F0E5" w:rsidR="002121A4" w:rsidRPr="002121A4" w:rsidRDefault="002121A4" w:rsidP="00A41B5B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Presented at the Association of Surgeons of Uganda Annual Scientific Conference</w:t>
      </w:r>
      <w:r w:rsidR="00F5745E">
        <w:rPr>
          <w:rFonts w:ascii="Times New Roman" w:eastAsia="Times New Roman" w:hAnsi="Times New Roman" w:cs="Times New Roman"/>
          <w:kern w:val="0"/>
          <w14:ligatures w14:val="none"/>
        </w:rPr>
        <w:t xml:space="preserve"> 2025</w:t>
      </w:r>
    </w:p>
    <w:p w14:paraId="3ACC70C8" w14:textId="77777777" w:rsidR="002121A4" w:rsidRPr="002121A4" w:rsidRDefault="00000000" w:rsidP="002121A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730BC7">
          <v:rect id="_x0000_i1030" style="width:0;height:1.5pt" o:hralign="center" o:hrstd="t" o:hr="t" fillcolor="#a0a0a0" stroked="f"/>
        </w:pict>
      </w:r>
    </w:p>
    <w:p w14:paraId="500F783B" w14:textId="7EE32D78" w:rsidR="002121A4" w:rsidRPr="002121A4" w:rsidRDefault="00617B9C" w:rsidP="002121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</w:t>
      </w:r>
      <w:r w:rsidR="002121A4" w:rsidRPr="002121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LEADERSHIP &amp; PROJECTS</w:t>
      </w:r>
    </w:p>
    <w:p w14:paraId="7C844586" w14:textId="7C7FD016" w:rsidR="002121A4" w:rsidRPr="002121A4" w:rsidRDefault="002121A4" w:rsidP="002121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Chair</w:t>
      </w:r>
      <w:r w:rsidR="00707ADE">
        <w:rPr>
          <w:rFonts w:ascii="Times New Roman" w:eastAsia="Times New Roman" w:hAnsi="Times New Roman" w:cs="Times New Roman"/>
          <w:kern w:val="0"/>
          <w14:ligatures w14:val="none"/>
        </w:rPr>
        <w:t>person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, Infection Prevention and Control Committee</w:t>
      </w:r>
    </w:p>
    <w:p w14:paraId="796C1A91" w14:textId="5AD2BC5E" w:rsidR="002121A4" w:rsidRPr="002121A4" w:rsidRDefault="002121A4" w:rsidP="002121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Chair</w:t>
      </w:r>
      <w:r w:rsidR="00707ADE">
        <w:rPr>
          <w:rFonts w:ascii="Times New Roman" w:eastAsia="Times New Roman" w:hAnsi="Times New Roman" w:cs="Times New Roman"/>
          <w:kern w:val="0"/>
          <w14:ligatures w14:val="none"/>
        </w:rPr>
        <w:t>person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, Equipment Committee</w:t>
      </w:r>
    </w:p>
    <w:p w14:paraId="4344144D" w14:textId="77777777" w:rsidR="002121A4" w:rsidRPr="002121A4" w:rsidRDefault="002121A4" w:rsidP="002121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Member, Trainings Committee</w:t>
      </w:r>
    </w:p>
    <w:p w14:paraId="25CBAFE8" w14:textId="74F0E3F9" w:rsidR="002121A4" w:rsidRPr="002121A4" w:rsidRDefault="002121A4" w:rsidP="002121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Chair</w:t>
      </w:r>
      <w:r w:rsidR="00707ADE">
        <w:rPr>
          <w:rFonts w:ascii="Times New Roman" w:eastAsia="Times New Roman" w:hAnsi="Times New Roman" w:cs="Times New Roman"/>
          <w:kern w:val="0"/>
          <w14:ligatures w14:val="none"/>
        </w:rPr>
        <w:t>person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, KOFIH Steering Committee</w:t>
      </w:r>
    </w:p>
    <w:p w14:paraId="12281A45" w14:textId="4EB6D06A" w:rsidR="002121A4" w:rsidRPr="002121A4" w:rsidRDefault="002121A4" w:rsidP="002121A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Vice Chair</w:t>
      </w:r>
      <w:r w:rsidR="00707ADE">
        <w:rPr>
          <w:rFonts w:ascii="Times New Roman" w:eastAsia="Times New Roman" w:hAnsi="Times New Roman" w:cs="Times New Roman"/>
          <w:kern w:val="0"/>
          <w14:ligatures w14:val="none"/>
        </w:rPr>
        <w:t>person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, Research and Ethics Committee</w:t>
      </w:r>
    </w:p>
    <w:p w14:paraId="27848B61" w14:textId="77777777" w:rsidR="002121A4" w:rsidRDefault="002121A4" w:rsidP="007F32D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kern w:val="0"/>
          <w14:ligatures w14:val="none"/>
        </w:rPr>
        <w:t>Member, Senior Management Committee</w:t>
      </w:r>
    </w:p>
    <w:p w14:paraId="577F6EA2" w14:textId="77777777" w:rsidR="007F32DF" w:rsidRPr="007F32DF" w:rsidRDefault="007F32DF" w:rsidP="007F32D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 Implementer</w:t>
      </w:r>
      <w:r w:rsidRPr="007F32DF">
        <w:rPr>
          <w:rFonts w:ascii="Times New Roman" w:eastAsia="Times New Roman" w:hAnsi="Times New Roman" w:cs="Times New Roman"/>
          <w:kern w:val="0"/>
          <w14:ligatures w14:val="none"/>
        </w:rPr>
        <w:t>, Emergency Care Registry, Masaka Regional Referral Hospital</w:t>
      </w:r>
    </w:p>
    <w:p w14:paraId="4EC4127E" w14:textId="316502E3" w:rsidR="007F32DF" w:rsidRPr="007F32DF" w:rsidRDefault="0091642D" w:rsidP="007F32DF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F32DF" w:rsidRPr="007F32DF">
        <w:rPr>
          <w:rFonts w:ascii="Times New Roman" w:eastAsia="Times New Roman" w:hAnsi="Times New Roman" w:cs="Times New Roman"/>
          <w:kern w:val="0"/>
          <w14:ligatures w14:val="none"/>
        </w:rPr>
        <w:t xml:space="preserve">perationalized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WHO</w:t>
      </w:r>
      <w:r w:rsidR="007F32DF" w:rsidRPr="007F32DF">
        <w:rPr>
          <w:rFonts w:ascii="Times New Roman" w:eastAsia="Times New Roman" w:hAnsi="Times New Roman" w:cs="Times New Roman"/>
          <w:kern w:val="0"/>
          <w14:ligatures w14:val="none"/>
        </w:rPr>
        <w:t xml:space="preserve"> facility-based emergency care registry to improve data capture on patient presentations, response times, and outcomes.</w:t>
      </w:r>
    </w:p>
    <w:p w14:paraId="2E1403F1" w14:textId="5F09E08B" w:rsidR="007F32DF" w:rsidRPr="002121A4" w:rsidRDefault="007F32DF" w:rsidP="007F32DF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F32DF">
        <w:rPr>
          <w:rFonts w:ascii="Times New Roman" w:eastAsia="Times New Roman" w:hAnsi="Times New Roman" w:cs="Times New Roman"/>
          <w:kern w:val="0"/>
          <w14:ligatures w14:val="none"/>
        </w:rPr>
        <w:t>The registry has enhanced clinical audits, informed decision-making, and strengthened reporting to the Ministry of Health.</w:t>
      </w:r>
    </w:p>
    <w:p w14:paraId="56D301DF" w14:textId="77777777" w:rsidR="00617B9C" w:rsidRPr="002121A4" w:rsidRDefault="00000000" w:rsidP="002121A4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597BA6A">
          <v:rect id="_x0000_i1031" style="width:0;height:1.5pt" o:hralign="center" o:hrstd="t" o:hr="t" fillcolor="#a0a0a0" stroked="f"/>
        </w:pict>
      </w:r>
    </w:p>
    <w:p w14:paraId="19F7DB5D" w14:textId="7BBE76FC" w:rsidR="002121A4" w:rsidRPr="002121A4" w:rsidRDefault="00617B9C" w:rsidP="002121A4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</w:t>
      </w:r>
      <w:r w:rsidR="002121A4" w:rsidRPr="002121A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REFEREES</w:t>
      </w:r>
    </w:p>
    <w:p w14:paraId="54A74A76" w14:textId="22EBC691" w:rsidR="002121A4" w:rsidRPr="002121A4" w:rsidRDefault="002121A4" w:rsidP="002121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Dr. James Elima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  <w:t>Hospital Director, Masaka Regional Referral Hospital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Email: </w:t>
      </w:r>
      <w:r w:rsidR="00F5745E">
        <w:rPr>
          <w:rFonts w:ascii="Times New Roman" w:eastAsia="Times New Roman" w:hAnsi="Times New Roman" w:cs="Times New Roman"/>
          <w:kern w:val="0"/>
          <w14:ligatures w14:val="none"/>
        </w:rPr>
        <w:t>elimajames@yahoo.com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| Tel: </w:t>
      </w:r>
      <w:r w:rsidR="00F5745E">
        <w:rPr>
          <w:rFonts w:ascii="Times New Roman" w:eastAsia="Times New Roman" w:hAnsi="Times New Roman" w:cs="Times New Roman"/>
          <w:kern w:val="0"/>
          <w14:ligatures w14:val="none"/>
        </w:rPr>
        <w:t>0772540956</w:t>
      </w:r>
    </w:p>
    <w:p w14:paraId="30E07C3E" w14:textId="5658638B" w:rsidR="002121A4" w:rsidRPr="002121A4" w:rsidRDefault="002121A4" w:rsidP="002121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Dr. Robert Wangoda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  <w:t>Senior Consultant Surgeon (Retired)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Email: </w:t>
      </w:r>
      <w:r w:rsidR="00F5745E">
        <w:rPr>
          <w:rFonts w:ascii="Times New Roman" w:eastAsia="Times New Roman" w:hAnsi="Times New Roman" w:cs="Times New Roman"/>
          <w:kern w:val="0"/>
          <w14:ligatures w14:val="none"/>
        </w:rPr>
        <w:t>rnwangoda@yahoo.com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| Tel: </w:t>
      </w:r>
      <w:r w:rsidR="00F5745E">
        <w:rPr>
          <w:rFonts w:ascii="Times New Roman" w:eastAsia="Times New Roman" w:hAnsi="Times New Roman" w:cs="Times New Roman"/>
          <w:kern w:val="0"/>
          <w14:ligatures w14:val="none"/>
        </w:rPr>
        <w:t>0772455265</w:t>
      </w:r>
    </w:p>
    <w:p w14:paraId="473E7974" w14:textId="7CCE9334" w:rsidR="002121A4" w:rsidRPr="002121A4" w:rsidRDefault="002121A4" w:rsidP="002121A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Dr. John Bosco </w:t>
      </w:r>
      <w:proofErr w:type="spellStart"/>
      <w:r w:rsidRPr="002121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Waniaye</w:t>
      </w:r>
      <w:proofErr w:type="spellEnd"/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  <w:t>Commissioner, Emergency Medical Services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  <w:t>Ministry of Health, Uganda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Email: </w:t>
      </w:r>
      <w:r w:rsidR="00F5745E">
        <w:rPr>
          <w:rFonts w:ascii="Times New Roman" w:eastAsia="Times New Roman" w:hAnsi="Times New Roman" w:cs="Times New Roman"/>
          <w:kern w:val="0"/>
          <w14:ligatures w14:val="none"/>
        </w:rPr>
        <w:t>johnbwaniayee@gmail.com</w:t>
      </w:r>
      <w:r w:rsidRPr="002121A4">
        <w:rPr>
          <w:rFonts w:ascii="Times New Roman" w:eastAsia="Times New Roman" w:hAnsi="Times New Roman" w:cs="Times New Roman"/>
          <w:kern w:val="0"/>
          <w14:ligatures w14:val="none"/>
        </w:rPr>
        <w:t xml:space="preserve"> | Tel: </w:t>
      </w:r>
      <w:r w:rsidR="00F5745E">
        <w:rPr>
          <w:rFonts w:ascii="Times New Roman" w:eastAsia="Times New Roman" w:hAnsi="Times New Roman" w:cs="Times New Roman"/>
          <w:kern w:val="0"/>
          <w14:ligatures w14:val="none"/>
        </w:rPr>
        <w:t>0772503598</w:t>
      </w:r>
    </w:p>
    <w:sectPr w:rsidR="002121A4" w:rsidRPr="002121A4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39A4" w14:textId="77777777" w:rsidR="00E707C6" w:rsidRDefault="00E707C6" w:rsidP="00280300">
      <w:pPr>
        <w:spacing w:after="0" w:line="240" w:lineRule="auto"/>
      </w:pPr>
      <w:r>
        <w:separator/>
      </w:r>
    </w:p>
  </w:endnote>
  <w:endnote w:type="continuationSeparator" w:id="0">
    <w:p w14:paraId="1E39BB45" w14:textId="77777777" w:rsidR="00E707C6" w:rsidRDefault="00E707C6" w:rsidP="0028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86877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36D93F4" w14:textId="45FD9293" w:rsidR="009C2B93" w:rsidRDefault="009C2B93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F17EC7" w14:textId="77777777" w:rsidR="009C2B93" w:rsidRDefault="009C2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95B8" w14:textId="77777777" w:rsidR="00E707C6" w:rsidRDefault="00E707C6" w:rsidP="00280300">
      <w:pPr>
        <w:spacing w:after="0" w:line="240" w:lineRule="auto"/>
      </w:pPr>
      <w:r>
        <w:separator/>
      </w:r>
    </w:p>
  </w:footnote>
  <w:footnote w:type="continuationSeparator" w:id="0">
    <w:p w14:paraId="0B694337" w14:textId="77777777" w:rsidR="00E707C6" w:rsidRDefault="00E707C6" w:rsidP="00280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C8"/>
    <w:multiLevelType w:val="multilevel"/>
    <w:tmpl w:val="A12C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20150"/>
    <w:multiLevelType w:val="multilevel"/>
    <w:tmpl w:val="01B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E440E"/>
    <w:multiLevelType w:val="multilevel"/>
    <w:tmpl w:val="2286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80C0F"/>
    <w:multiLevelType w:val="multilevel"/>
    <w:tmpl w:val="B9B4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10EDA"/>
    <w:multiLevelType w:val="multilevel"/>
    <w:tmpl w:val="0A12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E54BB"/>
    <w:multiLevelType w:val="multilevel"/>
    <w:tmpl w:val="B616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57955"/>
    <w:multiLevelType w:val="multilevel"/>
    <w:tmpl w:val="123A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661CE"/>
    <w:multiLevelType w:val="multilevel"/>
    <w:tmpl w:val="B656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95B2D"/>
    <w:multiLevelType w:val="multilevel"/>
    <w:tmpl w:val="3360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13B1B"/>
    <w:multiLevelType w:val="multilevel"/>
    <w:tmpl w:val="8956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D39BE"/>
    <w:multiLevelType w:val="multilevel"/>
    <w:tmpl w:val="EA30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B7E00"/>
    <w:multiLevelType w:val="multilevel"/>
    <w:tmpl w:val="4880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F4BBB"/>
    <w:multiLevelType w:val="multilevel"/>
    <w:tmpl w:val="0EC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0B7344"/>
    <w:multiLevelType w:val="multilevel"/>
    <w:tmpl w:val="B1A6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93B05"/>
    <w:multiLevelType w:val="multilevel"/>
    <w:tmpl w:val="FF7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058153">
    <w:abstractNumId w:val="14"/>
  </w:num>
  <w:num w:numId="2" w16cid:durableId="2136562094">
    <w:abstractNumId w:val="12"/>
  </w:num>
  <w:num w:numId="3" w16cid:durableId="902330536">
    <w:abstractNumId w:val="9"/>
  </w:num>
  <w:num w:numId="4" w16cid:durableId="1616250428">
    <w:abstractNumId w:val="7"/>
  </w:num>
  <w:num w:numId="5" w16cid:durableId="2144879404">
    <w:abstractNumId w:val="3"/>
  </w:num>
  <w:num w:numId="6" w16cid:durableId="1177696524">
    <w:abstractNumId w:val="5"/>
  </w:num>
  <w:num w:numId="7" w16cid:durableId="1985502618">
    <w:abstractNumId w:val="11"/>
  </w:num>
  <w:num w:numId="8" w16cid:durableId="532961497">
    <w:abstractNumId w:val="6"/>
  </w:num>
  <w:num w:numId="9" w16cid:durableId="1246843686">
    <w:abstractNumId w:val="10"/>
  </w:num>
  <w:num w:numId="10" w16cid:durableId="1871332249">
    <w:abstractNumId w:val="8"/>
  </w:num>
  <w:num w:numId="11" w16cid:durableId="1382361586">
    <w:abstractNumId w:val="0"/>
  </w:num>
  <w:num w:numId="12" w16cid:durableId="47845666">
    <w:abstractNumId w:val="1"/>
  </w:num>
  <w:num w:numId="13" w16cid:durableId="1398014585">
    <w:abstractNumId w:val="13"/>
  </w:num>
  <w:num w:numId="14" w16cid:durableId="397822410">
    <w:abstractNumId w:val="2"/>
  </w:num>
  <w:num w:numId="15" w16cid:durableId="443810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DQxNzI1MDe0MARSZko6SsGpxcWZ+XkgBUa1ANx36f4sAAAA"/>
  </w:docVars>
  <w:rsids>
    <w:rsidRoot w:val="002121A4"/>
    <w:rsid w:val="00000854"/>
    <w:rsid w:val="000C1D19"/>
    <w:rsid w:val="002121A4"/>
    <w:rsid w:val="00280300"/>
    <w:rsid w:val="002D7388"/>
    <w:rsid w:val="003B6802"/>
    <w:rsid w:val="00461A15"/>
    <w:rsid w:val="004C1964"/>
    <w:rsid w:val="004F170B"/>
    <w:rsid w:val="00617B9C"/>
    <w:rsid w:val="00651E5B"/>
    <w:rsid w:val="00707ADE"/>
    <w:rsid w:val="007675D4"/>
    <w:rsid w:val="007E04A1"/>
    <w:rsid w:val="007F32DF"/>
    <w:rsid w:val="00874C50"/>
    <w:rsid w:val="0091642D"/>
    <w:rsid w:val="009C2B93"/>
    <w:rsid w:val="00A35A46"/>
    <w:rsid w:val="00A41B5B"/>
    <w:rsid w:val="00A82847"/>
    <w:rsid w:val="00AA0A1F"/>
    <w:rsid w:val="00AB5DBF"/>
    <w:rsid w:val="00B02343"/>
    <w:rsid w:val="00B367D6"/>
    <w:rsid w:val="00B97EB6"/>
    <w:rsid w:val="00BF2A6C"/>
    <w:rsid w:val="00CD02A8"/>
    <w:rsid w:val="00D22A08"/>
    <w:rsid w:val="00E334BE"/>
    <w:rsid w:val="00E707C6"/>
    <w:rsid w:val="00F17C96"/>
    <w:rsid w:val="00F5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57E6"/>
  <w15:chartTrackingRefBased/>
  <w15:docId w15:val="{EB996460-1881-46A9-9E7D-41F39021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G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2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2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1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121A4"/>
    <w:rPr>
      <w:b/>
      <w:bCs/>
    </w:rPr>
  </w:style>
  <w:style w:type="character" w:styleId="Emphasis">
    <w:name w:val="Emphasis"/>
    <w:basedOn w:val="DefaultParagraphFont"/>
    <w:uiPriority w:val="20"/>
    <w:qFormat/>
    <w:rsid w:val="002121A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574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300"/>
  </w:style>
  <w:style w:type="paragraph" w:styleId="Footer">
    <w:name w:val="footer"/>
    <w:basedOn w:val="Normal"/>
    <w:link w:val="FooterChar"/>
    <w:uiPriority w:val="99"/>
    <w:unhideWhenUsed/>
    <w:rsid w:val="00280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Omona Alfonse Degozone</dc:creator>
  <cp:keywords/>
  <dc:description/>
  <cp:lastModifiedBy>Omona Alfonse Degozone</cp:lastModifiedBy>
  <cp:revision>26</cp:revision>
  <cp:lastPrinted>2026-04-13T11:39:00Z</cp:lastPrinted>
  <dcterms:created xsi:type="dcterms:W3CDTF">2025-04-18T17:55:00Z</dcterms:created>
  <dcterms:modified xsi:type="dcterms:W3CDTF">2026-04-13T11:46:00Z</dcterms:modified>
</cp:coreProperties>
</file>